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after="0" w:line="240" w:lineRule="auto"/>
        <w:ind w:left="1876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CENTRO UNIVERSITÁRIO FIS - UNIFIS</w:t>
      </w:r>
    </w:p>
    <w:p w:rsidR="00000000" w:rsidDel="00000000" w:rsidP="00000000" w:rsidRDefault="00000000" w:rsidRPr="00000000" w14:paraId="00000002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COMITÊ DE ÉTICA EM PESQUISA</w:t>
      </w:r>
    </w:p>
    <w:p w:rsidR="00000000" w:rsidDel="00000000" w:rsidP="00000000" w:rsidRDefault="00000000" w:rsidRPr="00000000" w14:paraId="00000003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R. João Luiz de Melo, 2110 - Tancredo Neves, Serra Talhada - PE, </w:t>
      </w:r>
    </w:p>
    <w:p w:rsidR="00000000" w:rsidDel="00000000" w:rsidP="00000000" w:rsidRDefault="00000000" w:rsidRPr="00000000" w14:paraId="00000004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CEP: 56909-205.</w:t>
      </w:r>
    </w:p>
    <w:p w:rsidR="00000000" w:rsidDel="00000000" w:rsidP="00000000" w:rsidRDefault="00000000" w:rsidRPr="00000000" w14:paraId="00000005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WhatsApp: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(87) 98124-4526 -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E-mail: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cep@fis.edu.br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APOIO PARA SUBMISSÃO DE PROTOCOLO DE PESQUISA AO CEP</w:t>
      </w:r>
    </w:p>
    <w:p w:rsidR="00000000" w:rsidDel="00000000" w:rsidP="00000000" w:rsidRDefault="00000000" w:rsidRPr="00000000" w14:paraId="0000000A">
      <w:pPr>
        <w:spacing w:after="0" w:lineRule="auto"/>
        <w:ind w:left="426" w:firstLine="0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PESQUISADOR OBSERVE SE NO ARQUIVO PLATAFORMA BRASIL INFORMAÇÕES BÁSICAS DO PROJETO CONSTAM:</w:t>
      </w:r>
    </w:p>
    <w:p w:rsidR="00000000" w:rsidDel="00000000" w:rsidP="00000000" w:rsidRDefault="00000000" w:rsidRPr="00000000" w14:paraId="0000000C">
      <w:pPr>
        <w:spacing w:after="0" w:lineRule="auto"/>
        <w:ind w:left="426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Área temática correta</w:t>
      </w:r>
    </w:p>
    <w:p w:rsidR="00000000" w:rsidDel="00000000" w:rsidP="00000000" w:rsidRDefault="00000000" w:rsidRPr="00000000" w14:paraId="0000000E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Introdução</w:t>
      </w:r>
    </w:p>
    <w:p w:rsidR="00000000" w:rsidDel="00000000" w:rsidP="00000000" w:rsidRDefault="00000000" w:rsidRPr="00000000" w14:paraId="0000000F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Hipótese</w:t>
      </w:r>
    </w:p>
    <w:p w:rsidR="00000000" w:rsidDel="00000000" w:rsidP="00000000" w:rsidRDefault="00000000" w:rsidRPr="00000000" w14:paraId="00000010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Metodologia Proposta</w:t>
      </w:r>
    </w:p>
    <w:p w:rsidR="00000000" w:rsidDel="00000000" w:rsidP="00000000" w:rsidRDefault="00000000" w:rsidRPr="00000000" w14:paraId="00000011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Critérios de inclusão</w:t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Critérios de exclusão</w:t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Metodologia de Análise de Dados</w:t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 Orçamento detalhado</w:t>
      </w:r>
    </w:p>
    <w:p w:rsidR="00000000" w:rsidDel="00000000" w:rsidP="00000000" w:rsidRDefault="00000000" w:rsidRPr="00000000" w14:paraId="00000015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9. Cronograma com todas as fases do projeto</w:t>
      </w:r>
    </w:p>
    <w:p w:rsidR="00000000" w:rsidDel="00000000" w:rsidP="00000000" w:rsidRDefault="00000000" w:rsidRPr="00000000" w14:paraId="00000016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10. Todos os membros da pesquisa inseridos</w:t>
      </w:r>
    </w:p>
    <w:p w:rsidR="00000000" w:rsidDel="00000000" w:rsidP="00000000" w:rsidRDefault="00000000" w:rsidRPr="00000000" w14:paraId="00000017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11. Desenho da pesquisa adequado à Metodologia Proposta</w:t>
      </w:r>
    </w:p>
    <w:p w:rsidR="00000000" w:rsidDel="00000000" w:rsidP="00000000" w:rsidRDefault="00000000" w:rsidRPr="00000000" w14:paraId="00000018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12. Objetivos da Pesquisa</w:t>
      </w:r>
    </w:p>
    <w:p w:rsidR="00000000" w:rsidDel="00000000" w:rsidP="00000000" w:rsidRDefault="00000000" w:rsidRPr="00000000" w14:paraId="00000019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AVALIAÇÃO DE RISCOS E BENEFÍCIOS</w:t>
      </w:r>
    </w:p>
    <w:p w:rsidR="00000000" w:rsidDel="00000000" w:rsidP="00000000" w:rsidRDefault="00000000" w:rsidRPr="00000000" w14:paraId="0000001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Estes Riscos e Benefícios devem ser fundamentados na lei 14.874/2024 trata do tema de pesquisa com seres humanos e nas Resoluções vigentes (Res. 466/2012 do CNS e Res. 510/2016 do CNS), conforme a Metodologia do Estudo.</w:t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Observação: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Salienta-se que as alterações realizadas no documento Informações Básicas do Projeto devem ser realizadas no documento Projeto Detalhado / Brochura Investigador e que as informações devem estar em consonância.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CHECAR SE TODOS OS TERMOS E DOCUMENTOS ESTÃO EM ADEQUAÇÃO COM O PROTOCOLO DE PESQUISA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Folha de rosto </w:t>
      </w:r>
    </w:p>
    <w:p w:rsidR="00000000" w:rsidDel="00000000" w:rsidP="00000000" w:rsidRDefault="00000000" w:rsidRPr="00000000" w14:paraId="00000027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Termo de anuência e infraestrutura de todas as instituições que participarão do projeto</w:t>
      </w:r>
    </w:p>
    <w:p w:rsidR="00000000" w:rsidDel="00000000" w:rsidP="00000000" w:rsidRDefault="00000000" w:rsidRPr="00000000" w14:paraId="00000028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Declaração de compromisso dos pesquisadores participantes do projeto de pesquisa. </w:t>
      </w:r>
    </w:p>
    <w:p w:rsidR="00000000" w:rsidDel="00000000" w:rsidP="00000000" w:rsidRDefault="00000000" w:rsidRPr="00000000" w14:paraId="00000029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Termo de consentimento livre e esclarecido (TCLE|)</w:t>
      </w:r>
    </w:p>
    <w:p w:rsidR="00000000" w:rsidDel="00000000" w:rsidP="00000000" w:rsidRDefault="00000000" w:rsidRPr="00000000" w14:paraId="0000002A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Termo de assentimento livre e esclarecido (tale). (Para projetos que o participante da pesquisa for menor de idade)</w:t>
      </w:r>
    </w:p>
    <w:p w:rsidR="00000000" w:rsidDel="00000000" w:rsidP="00000000" w:rsidRDefault="00000000" w:rsidRPr="00000000" w14:paraId="0000002B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Termo de compromisso para utilização de dados (TCUD) para pesquisas em prontuários e documentos. (Se for o caso)</w:t>
      </w:r>
    </w:p>
    <w:p w:rsidR="00000000" w:rsidDel="00000000" w:rsidP="00000000" w:rsidRDefault="00000000" w:rsidRPr="00000000" w14:paraId="0000002C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Termo de autorização para uso de prontuários (se for o caso) com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nome/assinatura do responsável pela instituição ou pessoa por ele delegada e timbre da instituição.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D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 Termo de “dispensa de TCLE” se não for trabalhar como TCLE  </w:t>
      </w:r>
    </w:p>
    <w:p w:rsidR="00000000" w:rsidDel="00000000" w:rsidP="00000000" w:rsidRDefault="00000000" w:rsidRPr="00000000" w14:paraId="0000002E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9. Termo de autorização de uso de imagens e ou depoimentos</w:t>
      </w:r>
    </w:p>
    <w:p w:rsidR="00000000" w:rsidDel="00000000" w:rsidP="00000000" w:rsidRDefault="00000000" w:rsidRPr="00000000" w14:paraId="0000002F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10. Carta resposta às pendências para projetos a partir da segunda versão</w:t>
      </w:r>
    </w:p>
    <w:p w:rsidR="00000000" w:rsidDel="00000000" w:rsidP="00000000" w:rsidRDefault="00000000" w:rsidRPr="00000000" w14:paraId="00000030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11. Projeto brochura.</w:t>
      </w:r>
    </w:p>
    <w:p w:rsidR="00000000" w:rsidDel="00000000" w:rsidP="00000000" w:rsidRDefault="00000000" w:rsidRPr="00000000" w14:paraId="00000031">
      <w:pPr>
        <w:tabs>
          <w:tab w:val="left" w:leader="none" w:pos="1860"/>
        </w:tabs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Observações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33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conformidade com a Norma Operacional 001/2003 do CNS o Projeto Brochura deve apresentar os itens elencados: tema, objetivo, relevância social, local de realização da pesquisa, população a ser estudada, garantias éticas aos participantes, método a ser utilizado, cronograma, orçamento, critérios de inclusão e exclusão, riscos e benefícios, critérios de encerramento ou suspensão, resultados e divulgação. Solicita-se inserir os itens não contemplados neste documento.</w:t>
      </w:r>
    </w:p>
    <w:p w:rsidR="00000000" w:rsidDel="00000000" w:rsidP="00000000" w:rsidRDefault="00000000" w:rsidRPr="00000000" w14:paraId="00000034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Salienta-se que as alterações realizadas no documento Projeto Detalhado / Brochura Investigador devem ser realizadas no documento Informações Básicas do Projeto e que as informações devem estar em consonância.</w:t>
      </w:r>
    </w:p>
    <w:p w:rsidR="00000000" w:rsidDel="00000000" w:rsidP="00000000" w:rsidRDefault="00000000" w:rsidRPr="00000000" w14:paraId="00000035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documentos e termos que necessitam de assinatura, esta pode ser digital ou física, se física preferencialmente com carimbo.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860"/>
        </w:tabs>
        <w:ind w:left="7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NO CASO DO PROTOCOLO DE PESQUISA EM SITUAÇÃO DE PENDENTE ATENTE PARA AS SEGUINTES RECOMENDAÇÕES: 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As pendências deverão ser respondidas em formulário próprio, disponível no site: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https://fis.edu.br/comite-de-etica-em-pesquisa/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em modelos de termos/carta resposta às pendências.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Solicita-se que cada resposta referente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às pendências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elencadas seja transcritas na carta resposta para apreciação ética do Protocolo de Pesquisa.</w:t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 As alterações deverão ser apresentadas em destaque (com outra cor no texto do documento).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4. As alterações realizadas no documento Informações Básicas do Projeto deverão ser realizadas também no documento Projeto Detalhado / Brochura Investigador. Salienta-se que as informações destes documentos devem estar em consonância.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5. Recomenda-se que a etapa do cronograma relacionada a coleta de dados seja programada para data posterior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à provável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aprovação deste protocolo de pesquisa pelo CEP-UNIFIS.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6. O pesquisador deverá anexar os arquivos na Plataforma Brasil de forma permitir as opções “COPIAR” e “COLAR”, exceto as cartas e termos que contenham assinaturas e são inseridas somente em arquivos em pdf, após serem escaneados.</w:t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7. Todos os arquivos de documentos submetidos junto ao protocolo de pesquisa deverão apresentar boa resolução e legibilidade.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8. Tendo em vista que as atividades presenciais das instituições já retornaram, o pesquisador deverá postar todos os documentos de apresentação obrigatória e que necessitam de assinaturas, com assinatura física ou digital.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postagem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de documentos com assinatura digitalizada será considerada pendências.</w:t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9. Quando se aplicar, os protocolos de pesquisa que possuem alguma etapa de execução em ambiente virtual, é necessário adequação conforme as recomendações da CARTA CIRCULAR Nº 1/2021/CONEP/SECNS/MS de 03 de março de 2021 que trata sobre Orientações para procedimentos em pesquisas com qualquer etapa em ambiente virtual. Disponível na página da plataforma Brasil no ícone Cartas Circulares.</w:t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QUANTO AO TCLE PARA RESOLUÇÃO 466/2012 DO CNS</w:t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Utilizar linguagem acessível ao entendimento do participante da pesquisa </w:t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Redigir o TCLE no formato carta convite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 Não empregar o termo “sujeito de pesquisa” e sim “Participante de Pesquisa”</w:t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4. Informar acerca do ressarcimento</w:t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5. Informar acerca da assistência gratuita, e quem se responsabilizará por ela</w:t>
      </w:r>
    </w:p>
    <w:p w:rsidR="00000000" w:rsidDel="00000000" w:rsidP="00000000" w:rsidRDefault="00000000" w:rsidRPr="00000000" w14:paraId="0000004C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Informar o direito a buscar indenização através de vias judiciais (Código Civil, Lei 10.406/2002, Artigos 927 a 954)</w:t>
      </w:r>
    </w:p>
    <w:p w:rsidR="00000000" w:rsidDel="00000000" w:rsidP="00000000" w:rsidRDefault="00000000" w:rsidRPr="00000000" w14:paraId="0000004D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Detalhar os benefícios e/ou os riscos da pesquisa</w:t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8. Não subestimar os riscos da pesquisa</w:t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9. Informar acerca das providências e das cautelas</w:t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10. Descrever os mecanismos adotados para a anonimização dos dados</w:t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11. Informar acerca da liberdade de recusa em participar do estudo</w:t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12. Informar os meios de contato com o pesquisador responsável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13. Utilizar termos apropriados no campo de assinaturas e rubricas: “pesquisador” e “participante de pesquisa/responsável legal”. 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14. Não apresentar informações adicionais no campo de assinaturas: como RG, CPF, endereço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15. Informar os meios de contato com o CEP e a sua função de proteção ao participante da pesquisa: Comitê de Ética em Pesquisa do Centro Universitário UNIFIS Serra Talhada-PE.</w:t>
      </w:r>
    </w:p>
    <w:p w:rsidR="00000000" w:rsidDel="00000000" w:rsidP="00000000" w:rsidRDefault="00000000" w:rsidRPr="00000000" w14:paraId="00000056">
      <w:pP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Endereço: Rua João Luiz de Melo nº 2110 – Tancredo Neves Serra Talhada-PE, 56909-205 Contato por e-mail: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cep@fis.edu.br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Telefone e horários para contato: (87) 3831-1472 – Ramais Secretaria 249/Coordenação 250. Segunda a Sexta-feira das 14 às 18h.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16. Não utilizar a palavra “CÓPIA”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17. Assegurar que todas as páginas serão rubricadas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18. Informar acerca do direito a ter uma via do TCLE devidamente assinada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19. Informar os mecanismos de proteção dos dados genéticos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20. O TCLE deve estar paginado (exemplo: 1/2;2/2) 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campo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destinado ao pesquisador responsável deve estar pré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-assinado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84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QUANTO AO RCLE DE ACORDO COM A RESOLUÇÃO 510/2016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Utilizar linguagem acessível ao entendimento do participante da pesquisa; </w:t>
      </w:r>
    </w:p>
    <w:p w:rsidR="00000000" w:rsidDel="00000000" w:rsidP="00000000" w:rsidRDefault="00000000" w:rsidRPr="00000000" w14:paraId="00000060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Informar sobre o compromisso do pesquisador de divulgar os resultados da pesquisa, em formato acessível ao grupo ou população que foi pesquisada</w:t>
      </w:r>
    </w:p>
    <w:p w:rsidR="00000000" w:rsidDel="00000000" w:rsidP="00000000" w:rsidRDefault="00000000" w:rsidRPr="00000000" w14:paraId="00000061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Informar sobre a possibilidade de desistir a qualquer momento de participar da pesquisa, sem qualquer prejuízo.</w:t>
      </w:r>
    </w:p>
    <w:p w:rsidR="00000000" w:rsidDel="00000000" w:rsidP="00000000" w:rsidRDefault="00000000" w:rsidRPr="00000000" w14:paraId="00000062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Informar que o participante de pesquisa terá privacidade respeitada.</w:t>
      </w:r>
    </w:p>
    <w:p w:rsidR="00000000" w:rsidDel="00000000" w:rsidP="00000000" w:rsidRDefault="00000000" w:rsidRPr="00000000" w14:paraId="00000063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Informar que o participante de pesquisa terá garantia a confidencialidade das informações pessoais.</w:t>
      </w:r>
    </w:p>
    <w:p w:rsidR="00000000" w:rsidDel="00000000" w:rsidP="00000000" w:rsidRDefault="00000000" w:rsidRPr="00000000" w14:paraId="00000064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Informar que o participante de pesquisa terá o direito de decidir se sua identidade será divulgada e quais são, dentre as informações que forneceu, as que podem ser tratadas de forma pública.</w:t>
      </w:r>
    </w:p>
    <w:p w:rsidR="00000000" w:rsidDel="00000000" w:rsidP="00000000" w:rsidRDefault="00000000" w:rsidRPr="00000000" w14:paraId="00000065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Informar que o participante de pesquisa terá o direito de ser indenizado pelo dano decorrente da pesquisa, nos termos da Lei.</w:t>
      </w:r>
    </w:p>
    <w:p w:rsidR="00000000" w:rsidDel="00000000" w:rsidP="00000000" w:rsidRDefault="00000000" w:rsidRPr="00000000" w14:paraId="00000066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 Informar que o participante de pesquisa terá o direito de ressarcimento das despesas diretamente decorrentes de sua participação na pesquisa.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9. Informar que o participante de pesquisa terá o direito de receber o documento (RCLE) que contemple as informações previstas para o consentimento livre e esclarecido sobre a pesquisa.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10. Informar sobre a obtenção de consentimento que pode ser comprovada também por meio de testemunha que não componha a equipe de pesquisa e que acompanhou a manifestação do consentimento.</w:t>
      </w:r>
    </w:p>
    <w:p w:rsidR="00000000" w:rsidDel="00000000" w:rsidP="00000000" w:rsidRDefault="00000000" w:rsidRPr="00000000" w14:paraId="00000069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11. Informar sobre a justificativa, os objetivos e os procedimentos que serão utilizados na pesquisa, com informação sobre métodos a serem utilizados, em linguagem clara e acessível, aos participantes da pesquisa, respeitada a natureza da pesquisa</w:t>
      </w:r>
    </w:p>
    <w:p w:rsidR="00000000" w:rsidDel="00000000" w:rsidP="00000000" w:rsidRDefault="00000000" w:rsidRPr="00000000" w14:paraId="0000006A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12. Informar sobre a explicitação dos possíveis danos decorrentes da participação na pesquisa e/ou da apresentação das providências e cautelas a serem empregadas para evitar situações que possam causar dano, considerando as características do participante da pesquisa.</w:t>
      </w:r>
    </w:p>
    <w:p w:rsidR="00000000" w:rsidDel="00000000" w:rsidP="00000000" w:rsidRDefault="00000000" w:rsidRPr="00000000" w14:paraId="0000006B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13. Informar que o participante de pesquisa terá a garantia de plena liberdade para decidir sobre sua participação, podendo retirar seu consentimento, em qualquer fase da pesquisa, sem prejuízo algum.</w:t>
      </w:r>
    </w:p>
    <w:p w:rsidR="00000000" w:rsidDel="00000000" w:rsidP="00000000" w:rsidRDefault="00000000" w:rsidRPr="00000000" w14:paraId="0000006C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14. Informar sobre a garantia de manutenção do sigilo e da privacidade dos participantes da pesquisa, seja pessoa ou grupo de pessoas, durante todas as fases da pesquisa, exceto quando houver sua manifestação explícita em sentido contrário, mesmo após o término da pesquisa.</w:t>
      </w:r>
    </w:p>
    <w:p w:rsidR="00000000" w:rsidDel="00000000" w:rsidP="00000000" w:rsidRDefault="00000000" w:rsidRPr="00000000" w14:paraId="0000006D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15. Informar sobre a forma de acompanhamento e a assistência a que terão direito os participantes da pesquisa, inclusive considerando benefícios, quando houver.</w:t>
      </w:r>
    </w:p>
    <w:p w:rsidR="00000000" w:rsidDel="00000000" w:rsidP="00000000" w:rsidRDefault="00000000" w:rsidRPr="00000000" w14:paraId="0000006E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16. Informar sobre a garantia aos participantes do acesso aos resultados da pesquisa.</w:t>
      </w:r>
    </w:p>
    <w:p w:rsidR="00000000" w:rsidDel="00000000" w:rsidP="00000000" w:rsidRDefault="00000000" w:rsidRPr="00000000" w14:paraId="0000006F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17. Informar sobre a garantia ao participante de ressarcimento e a descrição das formas de cobertura das despesas realizadas pelo participante decorrentes da pesquisa, quando houver. </w:t>
      </w:r>
    </w:p>
    <w:p w:rsidR="00000000" w:rsidDel="00000000" w:rsidP="00000000" w:rsidRDefault="00000000" w:rsidRPr="00000000" w14:paraId="00000070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18. Informar o endereço, e-mail e contato telefônico, dos responsáveis pela pesquisa. </w:t>
      </w:r>
    </w:p>
    <w:p w:rsidR="00000000" w:rsidDel="00000000" w:rsidP="00000000" w:rsidRDefault="00000000" w:rsidRPr="00000000" w14:paraId="00000071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19. Apresentar uma breve explicação sobre o que é o CEP, bem como endereço, e-mail e contato telefônico do CEP local e, quando for o caso, da CONEP.</w:t>
      </w:r>
    </w:p>
    <w:p w:rsidR="00000000" w:rsidDel="00000000" w:rsidP="00000000" w:rsidRDefault="00000000" w:rsidRPr="00000000" w14:paraId="00000075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Endereço: Rua João Luiz de Melo nº 2110 – Tancredo Neves Serra Talhada-PE, 56909-205 Contato por e-mail: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cep@fis.edu.br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Telefone e horários para contato: (87) 3831-1472 – Ramais Secretaria 249/Coordenação 250. Segunda a Sexta-feira das 14 às 18h.</w:t>
      </w:r>
    </w:p>
    <w:p w:rsidR="00000000" w:rsidDel="00000000" w:rsidP="00000000" w:rsidRDefault="00000000" w:rsidRPr="00000000" w14:paraId="00000076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20. Informar que o participante terá acesso ao registro do consentimento sempre que solicitado.</w:t>
      </w:r>
    </w:p>
    <w:p w:rsidR="00000000" w:rsidDel="00000000" w:rsidP="00000000" w:rsidRDefault="00000000" w:rsidRPr="00000000" w14:paraId="00000077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21. Informar que nos casos em que o consentimento ou o assentimento livre e esclarecido for registrado por escrito, uma via deve ser entregue ao participante.</w:t>
      </w:r>
    </w:p>
    <w:p w:rsidR="00000000" w:rsidDel="00000000" w:rsidP="00000000" w:rsidRDefault="00000000" w:rsidRPr="00000000" w14:paraId="00000078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22. Informar sobre o direito à assistência.</w:t>
      </w:r>
    </w:p>
    <w:p w:rsidR="00000000" w:rsidDel="00000000" w:rsidP="00000000" w:rsidRDefault="00000000" w:rsidRPr="00000000" w14:paraId="00000079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23. Informar sobre o direito a buscar indenização através de vias judiciais (Código Civil, Lei 10.406/2002, Artigos 927 a 954 e Resolução CNS nº 510 de 2016, Artigo 19).</w:t>
      </w:r>
    </w:p>
    <w:p w:rsidR="00000000" w:rsidDel="00000000" w:rsidP="00000000" w:rsidRDefault="00000000" w:rsidRPr="00000000" w14:paraId="0000007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ORIENTAÇÕES PARA PROCEDIMENTOS EM PESQUISA COM QUALQUER ETAPA EM AMBIENTE VIRTUAL, DE ACORDO COM O OFÍCIO CIRCULAR DE 24 DE FEVEREIRO DE 2021, EMITIDA PELA CONEP</w:t>
      </w:r>
    </w:p>
    <w:p w:rsidR="00000000" w:rsidDel="00000000" w:rsidP="00000000" w:rsidRDefault="00000000" w:rsidRPr="00000000" w14:paraId="0000007C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hanging="36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QUESTÕES PRELIMINARES: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firstLine="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Verificar se seu protocolo de pesquisa tem as características de pesquisa em ambiente virtual e que inclua abordagens não presenciais.</w:t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Verificar se seu protocolo está de acordo com a Lei 14.874/2024 que institui o Sistema Nacional de Ética em Pesquisa com Seres Humanos.</w:t>
      </w:r>
    </w:p>
    <w:p w:rsidR="00000000" w:rsidDel="00000000" w:rsidP="00000000" w:rsidRDefault="00000000" w:rsidRPr="00000000" w14:paraId="0000008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Verificar se seu protocolo está de acordo com a Resolução CNS n° 466 de 2012.</w:t>
      </w:r>
    </w:p>
    <w:p w:rsidR="00000000" w:rsidDel="00000000" w:rsidP="00000000" w:rsidRDefault="00000000" w:rsidRPr="00000000" w14:paraId="0000008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Verificar se a Resolução CNS n° 510 de 2016 poderá ser aplicada em seu protocolo de pesquisa.</w:t>
      </w:r>
    </w:p>
    <w:p w:rsidR="00000000" w:rsidDel="00000000" w:rsidP="00000000" w:rsidRDefault="00000000" w:rsidRPr="00000000" w14:paraId="0000008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Conhecer as responsabilidades, direitos e deveres definidos na Lei Geral de Proteção de Dados (LGPD) – Lei n° 13.709 de 2018.</w:t>
      </w:r>
    </w:p>
    <w:p w:rsidR="00000000" w:rsidDel="00000000" w:rsidP="00000000" w:rsidRDefault="00000000" w:rsidRPr="00000000" w14:paraId="0000008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Verificar se a metodologia se encontra descrita de forma completa, incluindo a parte referente ao ambiente virtual. </w:t>
      </w:r>
    </w:p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hanging="36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SUBMISSÃO DO PROTOCOLO AO CEP:</w:t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firstLine="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Inserir os modelos de formulários preferencialmente no mesmo formato que o participante de pesquisa irá visualizar.</w:t>
      </w:r>
    </w:p>
    <w:p w:rsidR="00000000" w:rsidDel="00000000" w:rsidP="00000000" w:rsidRDefault="00000000" w:rsidRPr="00000000" w14:paraId="0000008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Sugerimos inserir um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4"/>
          <w:szCs w:val="24"/>
          <w:rtl w:val="0"/>
        </w:rPr>
        <w:t xml:space="preserve">LINK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de acesso aos formulários que serão utilizados, para uma avaliação mais detalhada.</w:t>
      </w:r>
    </w:p>
    <w:p w:rsidR="00000000" w:rsidDel="00000000" w:rsidP="00000000" w:rsidRDefault="00000000" w:rsidRPr="00000000" w14:paraId="0000008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Apresentar todos os termos e documentos que serão entregues aos participantes de pesquisa no mesmo formato apresentado no momento da coleta de dados.</w:t>
      </w:r>
    </w:p>
    <w:p w:rsidR="00000000" w:rsidDel="00000000" w:rsidP="00000000" w:rsidRDefault="00000000" w:rsidRPr="00000000" w14:paraId="0000008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Descrever e justificar o procedimento a ser adotado para a obtenção do consentimento livre e esclarecido, bem como, o formato de registro ou assinatura do termo que será utilizado.</w:t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Destacar os riscos da pesquisa e os característicos do ambiente virtual e de que maneira irá minimizar os mesmos.</w:t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Descrever como será realizado o convite ao participante de pesquisa, salientando que esse deve ser feito de maneira individual e esclarecer que será apresentado o Termo de Consentimento Livre e Esclarecido.</w:t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84" w:hanging="36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CONTEÚDO DO RCLE/TALE:</w:t>
      </w:r>
    </w:p>
    <w:p w:rsidR="00000000" w:rsidDel="00000000" w:rsidP="00000000" w:rsidRDefault="00000000" w:rsidRPr="00000000" w14:paraId="0000009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 anuências alternativas do Termo de Consentimento, segundo a Resolução CNS n° 510 de 2016, poderão ser utilizadas desde que não sejam coletados dados pessoais na acepção da LGPD, situação na qual, por força da referida Lei, o consentimento do participante deverá preceder qualquer tratamento dos seus dados (artigo 7 e 8)</w:t>
      </w:r>
    </w:p>
    <w:p w:rsidR="00000000" w:rsidDel="00000000" w:rsidP="00000000" w:rsidRDefault="00000000" w:rsidRPr="00000000" w14:paraId="0000009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Toda pesquisa em ambiente virtual deverá explicar o objetivo da pesquisa antecipando a natureza do conteúdo das perguntas. Também deve ser apresentado o Termo de Consentimento Livre e Esclarecido e quando se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aplicar 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Termo de Assentimento, antes do participante de pesquisa começar a responder ao instrumento de coleta.</w:t>
      </w:r>
    </w:p>
    <w:p w:rsidR="00000000" w:rsidDel="00000000" w:rsidP="00000000" w:rsidRDefault="00000000" w:rsidRPr="00000000" w14:paraId="0000009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Informar como o participante de pesquisa, poderá salvar os documentos de registro e o Termo de Consentimento Livre e Esclarecido.</w:t>
      </w:r>
    </w:p>
    <w:p w:rsidR="00000000" w:rsidDel="00000000" w:rsidP="00000000" w:rsidRDefault="00000000" w:rsidRPr="00000000" w14:paraId="0000009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Quando o participante tiver idade menor do que 18 anos, a primeira comunicação da pesquisa deve ser direcionada aos responsáveis.</w:t>
      </w:r>
    </w:p>
    <w:p w:rsidR="00000000" w:rsidDel="00000000" w:rsidP="00000000" w:rsidRDefault="00000000" w:rsidRPr="00000000" w14:paraId="0000009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Explicar como serão assumidos os custos diretos e indiretos da pesquisa.</w:t>
      </w:r>
    </w:p>
    <w:p w:rsidR="00000000" w:rsidDel="00000000" w:rsidP="00000000" w:rsidRDefault="00000000" w:rsidRPr="00000000" w14:paraId="0000009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Descrever os processos de tratamento de dados (todos, inclusive os de compartilhamento entre colaboradores e os de natureza estatística), os riscos do ambiente virtual e de que maneira serão minimizados esses riscos.</w:t>
      </w:r>
    </w:p>
    <w:p w:rsidR="00000000" w:rsidDel="00000000" w:rsidP="00000000" w:rsidRDefault="00000000" w:rsidRPr="00000000" w14:paraId="0000009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Informar, de forma objetiva, como o participante de pesquisa pode se retirar do estudo.</w:t>
      </w:r>
    </w:p>
    <w:p w:rsidR="00000000" w:rsidDel="00000000" w:rsidP="00000000" w:rsidRDefault="00000000" w:rsidRPr="00000000" w14:paraId="0000009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Informar ao participante que, se a coleta de dados for anônima, depois de enviado o formulário, não será mais possível retirar as informações daquele participante de pesquisa.</w:t>
      </w:r>
    </w:p>
    <w:p w:rsidR="00000000" w:rsidDel="00000000" w:rsidP="00000000" w:rsidRDefault="00000000" w:rsidRPr="00000000" w14:paraId="0000009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Esclarecer o participante dos riscos da pesquisa e os característicos do ambiente virtual e de que maneira irá minimizar os mesmos.</w:t>
      </w:r>
    </w:p>
    <w:p w:rsidR="00000000" w:rsidDel="00000000" w:rsidP="00000000" w:rsidRDefault="00000000" w:rsidRPr="00000000" w14:paraId="0000009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Informar que o participante de pesquisa tem o direito de não responder a perguntas que não queira e propiciar meios para que ele possa fazê-lo em formulários configurados para respostas obrigatórias.</w:t>
      </w:r>
    </w:p>
    <w:p w:rsidR="00000000" w:rsidDel="00000000" w:rsidP="00000000" w:rsidRDefault="00000000" w:rsidRPr="00000000" w14:paraId="0000009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67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Se a pesquisa tiver alguma etapa presencial, mesmo que o participante já tenha consentido de forma virtual será necessário colher novo Termo de Consentimento Livre e Esclarecido em meio físico e presencial.</w:t>
      </w:r>
    </w:p>
    <w:p w:rsidR="00000000" w:rsidDel="00000000" w:rsidP="00000000" w:rsidRDefault="00000000" w:rsidRPr="00000000" w14:paraId="000000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tabs>
          <w:tab w:val="left" w:leader="none" w:pos="1560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tabs>
          <w:tab w:val="left" w:leader="none" w:pos="1560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tabs>
          <w:tab w:val="left" w:leader="none" w:pos="1560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tabs>
          <w:tab w:val="left" w:leader="none" w:pos="1560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tabs>
          <w:tab w:val="left" w:leader="none" w:pos="1560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tabs>
          <w:tab w:val="left" w:leader="none" w:pos="1560"/>
        </w:tabs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tabs>
          <w:tab w:val="left" w:leader="none" w:pos="1560"/>
        </w:tabs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tabs>
          <w:tab w:val="left" w:leader="none" w:pos="1560"/>
        </w:tabs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REFERÊNCIA</w:t>
      </w:r>
    </w:p>
    <w:p w:rsidR="00000000" w:rsidDel="00000000" w:rsidP="00000000" w:rsidRDefault="00000000" w:rsidRPr="00000000" w14:paraId="000000A6">
      <w:pPr>
        <w:tabs>
          <w:tab w:val="left" w:leader="none" w:pos="1560"/>
        </w:tabs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tabs>
          <w:tab w:val="left" w:leader="none" w:pos="1560"/>
        </w:tabs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BRASIL. Lei nº 14.874, de 28 de maio de 2024. Dispõe sobre a pesquisa com seres humanos e institui o Sistema Nacional de Ética em Pesquisa com Seres Humanos. Diário Oficial da União, Brasília, DF, 29 maio de 2024. Seção 1, p. 6. Disponível em: https://www.planalto.gov.br/ccivil_03/_ato2023-2026/2024/lei/l14874.htm. Acesso em: 25 jul. 2024.</w:t>
      </w:r>
    </w:p>
    <w:p w:rsidR="00000000" w:rsidDel="00000000" w:rsidP="00000000" w:rsidRDefault="00000000" w:rsidRPr="00000000" w14:paraId="000000A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BRASIL. Ministério da Saúde. Conselho Nacional de Saúde. Resolução nº 466, de 12 de dezembro de 2012. Aprova diretrizes e normas regulamentadoras de pesquisas envolvendo seres humanos. Brasília, 2012. </w:t>
      </w:r>
    </w:p>
    <w:p w:rsidR="00000000" w:rsidDel="00000000" w:rsidP="00000000" w:rsidRDefault="00000000" w:rsidRPr="00000000" w14:paraId="000000A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BRASIL. Ministério da Saúde. Conselho Nacional de Saúde. Resolução n° 510, de 7 de abril de 2016. Dispõe sobre as pesquisas em Ciências Humanas e Sociais. Brasília, DF, 2016.</w:t>
      </w:r>
    </w:p>
    <w:p w:rsidR="00000000" w:rsidDel="00000000" w:rsidP="00000000" w:rsidRDefault="00000000" w:rsidRPr="00000000" w14:paraId="000000A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BRASIL. Ministério da Saúde. Conselho Nacional de Saúde. CONEP. Norma Operacional CNS Nº 001, de 2013.</w:t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5lr5ntp4tws5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-228599</wp:posOffset>
          </wp:positionH>
          <wp:positionV relativeFrom="paragraph">
            <wp:posOffset>-95249</wp:posOffset>
          </wp:positionV>
          <wp:extent cx="1164319" cy="573723"/>
          <wp:effectExtent b="0" l="0" r="0" t="0"/>
          <wp:wrapNone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7672" l="0" r="0" t="22637"/>
                  <a:stretch>
                    <a:fillRect/>
                  </a:stretch>
                </pic:blipFill>
                <pic:spPr>
                  <a:xfrm>
                    <a:off x="0" y="0"/>
                    <a:ext cx="1164319" cy="57372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4752975</wp:posOffset>
          </wp:positionH>
          <wp:positionV relativeFrom="paragraph">
            <wp:posOffset>-123824</wp:posOffset>
          </wp:positionV>
          <wp:extent cx="885621" cy="628505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link w:val="CorpodetextoChar"/>
    <w:semiHidden w:val="1"/>
    <w:rsid w:val="001113C3"/>
    <w:pPr>
      <w:spacing w:after="0" w:line="240" w:lineRule="auto"/>
      <w:jc w:val="both"/>
    </w:pPr>
    <w:rPr>
      <w:rFonts w:ascii="Times New Roman" w:cs="Times New Roman" w:eastAsia="Times New Roman" w:hAnsi="Times New Roman"/>
      <w:sz w:val="24"/>
      <w:szCs w:val="20"/>
    </w:rPr>
  </w:style>
  <w:style w:type="character" w:styleId="CorpodetextoChar" w:customStyle="1">
    <w:name w:val="Corpo de texto Char"/>
    <w:basedOn w:val="Fontepargpadro"/>
    <w:link w:val="Corpodetexto"/>
    <w:semiHidden w:val="1"/>
    <w:rsid w:val="001113C3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 w:val="1"/>
    <w:rsid w:val="00665F9D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CE2F5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CE2F5E"/>
    <w:rPr>
      <w:b w:val="1"/>
      <w:bCs w:val="1"/>
    </w:rPr>
  </w:style>
  <w:style w:type="character" w:styleId="Hyperlink">
    <w:name w:val="Hyperlink"/>
    <w:basedOn w:val="Fontepargpadro"/>
    <w:uiPriority w:val="99"/>
    <w:unhideWhenUsed w:val="1"/>
    <w:rsid w:val="002A21E6"/>
    <w:rPr>
      <w:color w:val="0563c1" w:themeColor="hyperlink"/>
      <w:u w:val="single"/>
    </w:rPr>
  </w:style>
  <w:style w:type="character" w:styleId="CitaoHTML">
    <w:name w:val="HTML Cite"/>
    <w:basedOn w:val="Fontepargpadro"/>
    <w:uiPriority w:val="99"/>
    <w:semiHidden w:val="1"/>
    <w:unhideWhenUsed w:val="1"/>
    <w:rsid w:val="000D4E7D"/>
    <w:rPr>
      <w:i w:val="1"/>
      <w:iCs w:val="1"/>
    </w:rPr>
  </w:style>
  <w:style w:type="character" w:styleId="st" w:customStyle="1">
    <w:name w:val="st"/>
    <w:basedOn w:val="Fontepargpadro"/>
    <w:rsid w:val="00241EEF"/>
  </w:style>
  <w:style w:type="paragraph" w:styleId="Cabealho">
    <w:name w:val="header"/>
    <w:basedOn w:val="Normal"/>
    <w:link w:val="CabealhoChar"/>
    <w:uiPriority w:val="99"/>
    <w:unhideWhenUsed w:val="1"/>
    <w:rsid w:val="00B21BAD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21BAD"/>
  </w:style>
  <w:style w:type="paragraph" w:styleId="Rodap">
    <w:name w:val="footer"/>
    <w:basedOn w:val="Normal"/>
    <w:link w:val="RodapChar"/>
    <w:uiPriority w:val="99"/>
    <w:unhideWhenUsed w:val="1"/>
    <w:rsid w:val="00B21BAD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21BAD"/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C10776"/>
    <w:rPr>
      <w:color w:val="605e5c"/>
      <w:shd w:color="auto" w:fill="e1dfdd" w:val="clear"/>
    </w:rPr>
  </w:style>
  <w:style w:type="character" w:styleId="Ttulo1Char" w:customStyle="1">
    <w:name w:val="Título 1 Char"/>
    <w:basedOn w:val="Fontepargpadro"/>
    <w:uiPriority w:val="9"/>
    <w:rsid w:val="00654C0E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9431F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9431F1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mailto:cepfis@fis.edu.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is.edu.br/comite-de-etica-em-pesquisa/" TargetMode="External"/><Relationship Id="rId8" Type="http://schemas.openxmlformats.org/officeDocument/2006/relationships/hyperlink" Target="mailto:cepfis@fis.edu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sKcjTLBqlG+HNXWAPSkbyWf4uw==">CgMxLjAyDmguNWxyNW50cDR0d3M1OAByITFfQmVQX3g3dkxNREpnNHQ2dnBtdFpWVHNGTnVpVkNLMw==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2025-07-23T19:51:00Z</dcterms:created>
  <dc:creator>LAIS</dc:creator>
</cp:coreProperties>
</file>